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37" w:rsidRPr="004C3037" w:rsidRDefault="00DA7C8F" w:rsidP="004C303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C3037">
        <w:rPr>
          <w:rFonts w:ascii="Times New Roman" w:eastAsia="Times New Roman" w:hAnsi="Times New Roman" w:cs="Times New Roman"/>
          <w:b/>
          <w:sz w:val="28"/>
          <w:szCs w:val="28"/>
        </w:rPr>
        <w:t>Osporavanje</w:t>
      </w:r>
      <w:proofErr w:type="spellEnd"/>
      <w:r w:rsidRPr="004C30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3037">
        <w:rPr>
          <w:rFonts w:ascii="Times New Roman" w:eastAsia="Times New Roman" w:hAnsi="Times New Roman" w:cs="Times New Roman"/>
          <w:b/>
          <w:sz w:val="28"/>
          <w:szCs w:val="28"/>
        </w:rPr>
        <w:t>epistemičkog</w:t>
      </w:r>
      <w:proofErr w:type="spellEnd"/>
      <w:r w:rsidRPr="004C30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3037">
        <w:rPr>
          <w:rFonts w:ascii="Times New Roman" w:eastAsia="Times New Roman" w:hAnsi="Times New Roman" w:cs="Times New Roman"/>
          <w:b/>
          <w:sz w:val="28"/>
          <w:szCs w:val="28"/>
        </w:rPr>
        <w:t>autoriteta</w:t>
      </w:r>
      <w:proofErr w:type="spellEnd"/>
      <w:r w:rsidRPr="004C303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4C3037">
        <w:rPr>
          <w:rFonts w:ascii="Times New Roman" w:eastAsia="Times New Roman" w:hAnsi="Times New Roman" w:cs="Times New Roman"/>
          <w:b/>
          <w:sz w:val="28"/>
          <w:szCs w:val="28"/>
        </w:rPr>
        <w:t>teorije</w:t>
      </w:r>
      <w:proofErr w:type="spellEnd"/>
      <w:r w:rsidRPr="004C30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3037">
        <w:rPr>
          <w:rFonts w:ascii="Times New Roman" w:eastAsia="Times New Roman" w:hAnsi="Times New Roman" w:cs="Times New Roman"/>
          <w:b/>
          <w:sz w:val="28"/>
          <w:szCs w:val="28"/>
        </w:rPr>
        <w:t>zavere</w:t>
      </w:r>
      <w:proofErr w:type="spellEnd"/>
      <w:r w:rsidRPr="004C30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C3037">
        <w:rPr>
          <w:rFonts w:ascii="Times New Roman" w:eastAsia="Times New Roman" w:hAnsi="Times New Roman" w:cs="Times New Roman"/>
          <w:b/>
          <w:sz w:val="28"/>
          <w:szCs w:val="28"/>
        </w:rPr>
        <w:t>na</w:t>
      </w:r>
      <w:proofErr w:type="spellEnd"/>
      <w:proofErr w:type="gramEnd"/>
      <w:r w:rsidRPr="004C30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3037">
        <w:rPr>
          <w:rFonts w:ascii="Times New Roman" w:eastAsia="Times New Roman" w:hAnsi="Times New Roman" w:cs="Times New Roman"/>
          <w:b/>
          <w:sz w:val="28"/>
          <w:szCs w:val="28"/>
        </w:rPr>
        <w:t>grani</w:t>
      </w:r>
      <w:r w:rsidR="004C3037" w:rsidRPr="004C3037">
        <w:rPr>
          <w:rFonts w:ascii="Times New Roman" w:eastAsia="Times New Roman" w:hAnsi="Times New Roman" w:cs="Times New Roman"/>
          <w:b/>
          <w:sz w:val="28"/>
          <w:szCs w:val="28"/>
        </w:rPr>
        <w:t>ci</w:t>
      </w:r>
      <w:proofErr w:type="spellEnd"/>
      <w:r w:rsidR="004C3037" w:rsidRPr="004C30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3037" w:rsidRPr="004C3037">
        <w:rPr>
          <w:rFonts w:ascii="Times New Roman" w:eastAsia="Times New Roman" w:hAnsi="Times New Roman" w:cs="Times New Roman"/>
          <w:b/>
          <w:sz w:val="28"/>
          <w:szCs w:val="28"/>
        </w:rPr>
        <w:t>nauke</w:t>
      </w:r>
      <w:proofErr w:type="spellEnd"/>
    </w:p>
    <w:p w:rsidR="002302CC" w:rsidRPr="004C3037" w:rsidRDefault="004C3037" w:rsidP="004C303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3037">
        <w:rPr>
          <w:rFonts w:ascii="Times New Roman" w:eastAsia="Times New Roman" w:hAnsi="Times New Roman" w:cs="Times New Roman"/>
          <w:sz w:val="28"/>
          <w:szCs w:val="28"/>
        </w:rPr>
        <w:t xml:space="preserve">Jaron </w:t>
      </w:r>
      <w:proofErr w:type="spellStart"/>
      <w:r w:rsidRPr="004C3037">
        <w:rPr>
          <w:rFonts w:ascii="Times New Roman" w:eastAsia="Times New Roman" w:hAnsi="Times New Roman" w:cs="Times New Roman"/>
          <w:sz w:val="28"/>
          <w:szCs w:val="28"/>
        </w:rPr>
        <w:t>Harambam</w:t>
      </w:r>
      <w:proofErr w:type="spellEnd"/>
      <w:r w:rsidRPr="004C30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03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4C3037">
        <w:rPr>
          <w:rFonts w:ascii="Times New Roman" w:eastAsia="Times New Roman" w:hAnsi="Times New Roman" w:cs="Times New Roman"/>
          <w:sz w:val="28"/>
          <w:szCs w:val="28"/>
        </w:rPr>
        <w:t xml:space="preserve"> Stef</w:t>
      </w:r>
      <w:r w:rsidR="00DA7C8F" w:rsidRPr="004C30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7C8F" w:rsidRPr="004C3037">
        <w:rPr>
          <w:rFonts w:ascii="Times New Roman" w:eastAsia="Times New Roman" w:hAnsi="Times New Roman" w:cs="Times New Roman"/>
          <w:sz w:val="28"/>
          <w:szCs w:val="28"/>
        </w:rPr>
        <w:t>Aupers</w:t>
      </w:r>
      <w:proofErr w:type="spellEnd"/>
    </w:p>
    <w:p w:rsidR="004C3037" w:rsidRPr="004C3037" w:rsidRDefault="004C3037" w:rsidP="004C303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3037">
        <w:rPr>
          <w:rFonts w:ascii="Times New Roman" w:eastAsia="Times New Roman" w:hAnsi="Times New Roman" w:cs="Times New Roman"/>
          <w:sz w:val="24"/>
          <w:szCs w:val="24"/>
        </w:rPr>
        <w:t>Prepričao</w:t>
      </w:r>
      <w:proofErr w:type="spellEnd"/>
      <w:r w:rsidRPr="004C303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C3037">
        <w:rPr>
          <w:rFonts w:ascii="Times New Roman" w:eastAsia="Times New Roman" w:hAnsi="Times New Roman" w:cs="Times New Roman"/>
          <w:sz w:val="24"/>
          <w:szCs w:val="24"/>
        </w:rPr>
        <w:t>Vuk</w:t>
      </w:r>
      <w:proofErr w:type="spellEnd"/>
      <w:r w:rsidRPr="004C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37">
        <w:rPr>
          <w:rFonts w:ascii="Times New Roman" w:eastAsia="Times New Roman" w:hAnsi="Times New Roman" w:cs="Times New Roman"/>
          <w:sz w:val="24"/>
          <w:szCs w:val="24"/>
        </w:rPr>
        <w:t>Stojković</w:t>
      </w:r>
      <w:proofErr w:type="spellEnd"/>
    </w:p>
    <w:p w:rsidR="002302CC" w:rsidRDefault="00DA7C8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Autori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smatr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</w:rPr>
        <w:t>teorije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zavere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više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stvar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margine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da </w:t>
      </w:r>
      <w:proofErr w:type="spellStart"/>
      <w:r>
        <w:rPr>
          <w:rFonts w:ascii="Times New Roman" w:eastAsia="Times New Roman" w:hAnsi="Times New Roman" w:cs="Times New Roman"/>
          <w:sz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ušle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popularnu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kulturu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brojni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filmovi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serije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tematiku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pokazuju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Takođe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nisu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nova </w:t>
      </w:r>
      <w:proofErr w:type="spellStart"/>
      <w:r>
        <w:rPr>
          <w:rFonts w:ascii="Times New Roman" w:eastAsia="Times New Roman" w:hAnsi="Times New Roman" w:cs="Times New Roman"/>
          <w:sz w:val="24"/>
        </w:rPr>
        <w:t>stvar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priče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</w:rPr>
        <w:t>zaverama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tajnih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društava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kruže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vekovima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Međutim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savremene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teorije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zavere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</w:rPr>
        <w:t>tiču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upravo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savremenih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društava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njegovih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institucija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bave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unutrašnjim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neprijateljem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zauzeo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zloupotrebljava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</w:rPr>
        <w:t>bavi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jednom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sociološkom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analizom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teorija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zavere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predstavlja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kvalitativno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istraživanje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učesnika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njima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  <w:sz w:val="24"/>
        </w:rPr>
        <w:t>širem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kontekstu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erozije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naučnog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autoriteta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302CC" w:rsidRDefault="00DA7C8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Teorije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</w:rPr>
        <w:t>teorijama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zavere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nastoje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</w:rPr>
        <w:t>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ospore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</w:rPr>
        <w:t>pojavile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Drugog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svetskog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rata. </w:t>
      </w:r>
      <w:proofErr w:type="spellStart"/>
      <w:r>
        <w:rPr>
          <w:rFonts w:ascii="Times New Roman" w:eastAsia="Times New Roman" w:hAnsi="Times New Roman" w:cs="Times New Roman"/>
          <w:sz w:val="24"/>
        </w:rPr>
        <w:t>Uglavnom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upotrebljavaju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Poperovu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teoriju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Otvorenog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društva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njegovih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neprijatelja</w:t>
      </w:r>
      <w:proofErr w:type="spellEnd"/>
      <w:r w:rsidR="00A34E94">
        <w:rPr>
          <w:rFonts w:ascii="Times New Roman" w:eastAsia="Times New Roman" w:hAnsi="Times New Roman" w:cs="Times New Roman"/>
          <w:sz w:val="24"/>
        </w:rPr>
        <w:t>” (</w:t>
      </w:r>
      <w:proofErr w:type="spellStart"/>
      <w:r>
        <w:rPr>
          <w:rFonts w:ascii="Times New Roman" w:eastAsia="Times New Roman" w:hAnsi="Times New Roman" w:cs="Times New Roman"/>
          <w:sz w:val="24"/>
        </w:rPr>
        <w:t>koja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kritikuje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tel</w:t>
      </w:r>
      <w:r w:rsidR="00A34E94">
        <w:rPr>
          <w:rFonts w:ascii="Times New Roman" w:eastAsia="Times New Roman" w:hAnsi="Times New Roman" w:cs="Times New Roman"/>
          <w:sz w:val="24"/>
        </w:rPr>
        <w:t>eološko</w:t>
      </w:r>
      <w:proofErr w:type="spellEnd"/>
      <w:r w:rsidR="00A34E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34E94">
        <w:rPr>
          <w:rFonts w:ascii="Times New Roman" w:eastAsia="Times New Roman" w:hAnsi="Times New Roman" w:cs="Times New Roman"/>
          <w:sz w:val="24"/>
        </w:rPr>
        <w:t>shvatanje</w:t>
      </w:r>
      <w:proofErr w:type="spellEnd"/>
      <w:r w:rsidR="00A34E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34E94">
        <w:rPr>
          <w:rFonts w:ascii="Times New Roman" w:eastAsia="Times New Roman" w:hAnsi="Times New Roman" w:cs="Times New Roman"/>
          <w:sz w:val="24"/>
        </w:rPr>
        <w:t>istorije</w:t>
      </w:r>
      <w:proofErr w:type="spellEnd"/>
      <w:r w:rsidR="00A34E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34E94">
        <w:rPr>
          <w:rFonts w:ascii="Times New Roman" w:eastAsia="Times New Roman" w:hAnsi="Times New Roman" w:cs="Times New Roman"/>
          <w:sz w:val="24"/>
        </w:rPr>
        <w:t>prema</w:t>
      </w:r>
      <w:proofErr w:type="spellEnd"/>
      <w:r w:rsidR="00A34E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34E94">
        <w:rPr>
          <w:rFonts w:ascii="Times New Roman" w:eastAsia="Times New Roman" w:hAnsi="Times New Roman" w:cs="Times New Roman"/>
          <w:sz w:val="24"/>
        </w:rPr>
        <w:t>kome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postoji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određena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ili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grupa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ljudi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nagoni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istoriju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napred</w:t>
      </w:r>
      <w:proofErr w:type="spellEnd"/>
      <w:r w:rsidR="00A34E94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time </w:t>
      </w:r>
      <w:proofErr w:type="spellStart"/>
      <w:r>
        <w:rPr>
          <w:rFonts w:ascii="Times New Roman" w:eastAsia="Times New Roman" w:hAnsi="Times New Roman" w:cs="Times New Roman"/>
          <w:sz w:val="24"/>
        </w:rPr>
        <w:t>što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ukazuju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</w:rPr>
        <w:t>ovakve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teorije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isključuju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slučajnost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kompleksnost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istorije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Teorije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zavere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predstavljaju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lošu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nauku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nastoji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</w:rPr>
        <w:t>uprosti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istoriju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ne </w:t>
      </w:r>
      <w:proofErr w:type="spellStart"/>
      <w:r>
        <w:rPr>
          <w:rFonts w:ascii="Times New Roman" w:eastAsia="Times New Roman" w:hAnsi="Times New Roman" w:cs="Times New Roman"/>
          <w:sz w:val="24"/>
        </w:rPr>
        <w:t>može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naučno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pobiti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suprotnim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dokazima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Takođe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teoretičeri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sledeći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Popera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smatraju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teorije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zavere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ostatak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religijskog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sujeverja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savremenim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društvima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Smatraju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</w:rPr>
        <w:t>teorije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zavere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podrivaju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nauku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time </w:t>
      </w:r>
      <w:proofErr w:type="spellStart"/>
      <w:r>
        <w:rPr>
          <w:rFonts w:ascii="Times New Roman" w:eastAsia="Times New Roman" w:hAnsi="Times New Roman" w:cs="Times New Roman"/>
          <w:sz w:val="24"/>
        </w:rPr>
        <w:t>osnovu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savremenih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društava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Ovi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istraživači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vrše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rad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ograničavanja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nastoji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</w:rPr>
        <w:t>razdvoji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nauku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od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nenauke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302CC" w:rsidRDefault="00DA7C8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4"/>
        </w:rPr>
        <w:t>druge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strane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socijalni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konstruktivisti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proučavaju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</w:rPr>
        <w:t>formira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granica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između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objektivnog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naučnog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znanja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ideološkog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verovanja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ne </w:t>
      </w:r>
      <w:proofErr w:type="spellStart"/>
      <w:r>
        <w:rPr>
          <w:rFonts w:ascii="Times New Roman" w:eastAsia="Times New Roman" w:hAnsi="Times New Roman" w:cs="Times New Roman"/>
          <w:sz w:val="24"/>
        </w:rPr>
        <w:t>bavi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time </w:t>
      </w:r>
      <w:proofErr w:type="spellStart"/>
      <w:r>
        <w:rPr>
          <w:rFonts w:ascii="Times New Roman" w:eastAsia="Times New Roman" w:hAnsi="Times New Roman" w:cs="Times New Roman"/>
          <w:sz w:val="24"/>
        </w:rPr>
        <w:t>kako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naučnici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razmatraju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ovu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granicu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već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sama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granica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formira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strane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samih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teoretičara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zavere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Autori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predstavljaju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kvalitativno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istraživanje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kroz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dugih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intervjua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pripadnicima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holandskog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miljea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teoretičara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zavere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Njihove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teorije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raznolike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mnogostruke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obuhvataju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mnoštvo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različitih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Ono </w:t>
      </w:r>
      <w:proofErr w:type="spellStart"/>
      <w:r>
        <w:rPr>
          <w:rFonts w:ascii="Times New Roman" w:eastAsia="Times New Roman" w:hAnsi="Times New Roman" w:cs="Times New Roman"/>
          <w:sz w:val="24"/>
        </w:rPr>
        <w:t>što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zajedničko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skepsa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postojeće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institucije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0AD47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70AD4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hijerarhije</w:t>
      </w:r>
      <w:proofErr w:type="spellEnd"/>
      <w:r w:rsidR="00A34E94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verovanje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nepravedni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razl</w:t>
      </w:r>
      <w:r w:rsidR="00A34E94">
        <w:rPr>
          <w:rFonts w:ascii="Times New Roman" w:eastAsia="Times New Roman" w:hAnsi="Times New Roman" w:cs="Times New Roman"/>
          <w:color w:val="000000"/>
          <w:sz w:val="24"/>
        </w:rPr>
        <w:t>ozi</w:t>
      </w:r>
      <w:proofErr w:type="spellEnd"/>
      <w:r w:rsidR="00A34E9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A34E94">
        <w:rPr>
          <w:rFonts w:ascii="Times New Roman" w:eastAsia="Times New Roman" w:hAnsi="Times New Roman" w:cs="Times New Roman"/>
          <w:color w:val="000000"/>
          <w:sz w:val="24"/>
        </w:rPr>
        <w:t>ili</w:t>
      </w:r>
      <w:proofErr w:type="spellEnd"/>
      <w:proofErr w:type="gramEnd"/>
      <w:r w:rsidR="00A34E9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A34E94">
        <w:rPr>
          <w:rFonts w:ascii="Times New Roman" w:eastAsia="Times New Roman" w:hAnsi="Times New Roman" w:cs="Times New Roman"/>
          <w:color w:val="000000"/>
          <w:sz w:val="24"/>
        </w:rPr>
        <w:t>zlonamerni</w:t>
      </w:r>
      <w:proofErr w:type="spellEnd"/>
      <w:r w:rsidR="00A34E9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A34E94">
        <w:rPr>
          <w:rFonts w:ascii="Times New Roman" w:eastAsia="Times New Roman" w:hAnsi="Times New Roman" w:cs="Times New Roman"/>
          <w:color w:val="000000"/>
          <w:sz w:val="24"/>
        </w:rPr>
        <w:t>činioci</w:t>
      </w:r>
      <w:proofErr w:type="spellEnd"/>
      <w:r w:rsidR="00A34E9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A34E94">
        <w:rPr>
          <w:rFonts w:ascii="Times New Roman" w:eastAsia="Times New Roman" w:hAnsi="Times New Roman" w:cs="Times New Roman"/>
          <w:color w:val="000000"/>
          <w:sz w:val="24"/>
        </w:rPr>
        <w:t>stoje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njih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Takođe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pasivni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potrošači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ovih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teorija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već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aktivno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učestvuju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njihovom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kreiranju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Sumnjaju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normalizovani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autoritet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nauke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autoritet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naučnog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eksperta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koristeći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argumentima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vrlo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bliskim</w:t>
      </w:r>
      <w:proofErr w:type="spellEnd"/>
      <w:r>
        <w:rPr>
          <w:rFonts w:ascii="Times New Roman" w:eastAsia="Times New Roman" w:hAnsi="Times New Roman" w:cs="Times New Roman"/>
          <w:color w:val="70AD4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teorijama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Mišela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Fukoa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Frankfurtske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škole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ovo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neretko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poduprto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ličnim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iskustvima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susretima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naučnicima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Sebe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smatraju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ske</w:t>
      </w:r>
      <w:r w:rsidR="00A34E94">
        <w:rPr>
          <w:rFonts w:ascii="Times New Roman" w:eastAsia="Times New Roman" w:hAnsi="Times New Roman" w:cs="Times New Roman"/>
          <w:sz w:val="24"/>
        </w:rPr>
        <w:t>pticima</w:t>
      </w:r>
      <w:proofErr w:type="spellEnd"/>
      <w:r w:rsidR="00A34E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34E94">
        <w:rPr>
          <w:rFonts w:ascii="Times New Roman" w:eastAsia="Times New Roman" w:hAnsi="Times New Roman" w:cs="Times New Roman"/>
          <w:sz w:val="24"/>
        </w:rPr>
        <w:t>koji</w:t>
      </w:r>
      <w:proofErr w:type="spellEnd"/>
      <w:r w:rsidR="00A34E94">
        <w:rPr>
          <w:rFonts w:ascii="Times New Roman" w:eastAsia="Times New Roman" w:hAnsi="Times New Roman" w:cs="Times New Roman"/>
          <w:sz w:val="24"/>
        </w:rPr>
        <w:t xml:space="preserve"> “</w:t>
      </w:r>
      <w:proofErr w:type="spellStart"/>
      <w:r w:rsidR="00A34E94">
        <w:rPr>
          <w:rFonts w:ascii="Times New Roman" w:eastAsia="Times New Roman" w:hAnsi="Times New Roman" w:cs="Times New Roman"/>
          <w:sz w:val="24"/>
        </w:rPr>
        <w:t>misle</w:t>
      </w:r>
      <w:proofErr w:type="spellEnd"/>
      <w:r w:rsidR="00A34E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34E94">
        <w:rPr>
          <w:rFonts w:ascii="Times New Roman" w:eastAsia="Times New Roman" w:hAnsi="Times New Roman" w:cs="Times New Roman"/>
          <w:sz w:val="24"/>
        </w:rPr>
        <w:t>izvan</w:t>
      </w:r>
      <w:proofErr w:type="spellEnd"/>
      <w:r w:rsidR="00A34E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34E94">
        <w:rPr>
          <w:rFonts w:ascii="Times New Roman" w:eastAsia="Times New Roman" w:hAnsi="Times New Roman" w:cs="Times New Roman"/>
          <w:sz w:val="24"/>
        </w:rPr>
        <w:t>šablona</w:t>
      </w:r>
      <w:proofErr w:type="spellEnd"/>
      <w:r>
        <w:rPr>
          <w:rFonts w:ascii="Times New Roman" w:eastAsia="Times New Roman" w:hAnsi="Times New Roman" w:cs="Times New Roman"/>
          <w:sz w:val="24"/>
        </w:rPr>
        <w:t>”</w:t>
      </w:r>
      <w:r w:rsidR="00A34E94">
        <w:rPr>
          <w:rFonts w:ascii="Times New Roman" w:eastAsia="Times New Roman" w:hAnsi="Times New Roman" w:cs="Times New Roman"/>
          <w:sz w:val="24"/>
        </w:rPr>
        <w:t xml:space="preserve"> (</w:t>
      </w:r>
      <w:r w:rsidR="00A34E94" w:rsidRPr="00A34E94">
        <w:rPr>
          <w:rFonts w:ascii="Times New Roman" w:eastAsia="Times New Roman" w:hAnsi="Times New Roman" w:cs="Times New Roman"/>
          <w:sz w:val="24"/>
        </w:rPr>
        <w:t>out of the box</w:t>
      </w:r>
      <w:r w:rsidR="00A34E94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Kritikuju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bilo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vrstu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dogmatizma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moderne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nauke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materijalističku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osnovu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redukcionizam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karakteriše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Smatraju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nisu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protiv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nauke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već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tvrde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da 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nauka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napustila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stav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radikalne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sumnje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više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oslanja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dogmatizam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ekspertskog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utvrđenog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znanja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I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samoj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nauci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društvu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postoji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unutrašnja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podela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kako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autori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teksta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podsećaju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između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radikalne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metodološke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sumnje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koja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deo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njenog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nasleđa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utvrđenog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objektivnog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ekspertskog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dogmatskog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znanja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2302CC" w:rsidRDefault="002302C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02CC" w:rsidRDefault="00A34E9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Teoretičar</w:t>
      </w:r>
      <w:r w:rsidR="00DA7C8F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zavere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smatraju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da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naučno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znanje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nije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neutralno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dovode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pitanje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tvrdnju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njegovoj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neutralnosti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Smatraju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da je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samo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neutralno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naučno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znanje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ne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samo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uprljano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DA7C8F">
        <w:rPr>
          <w:rFonts w:ascii="Times New Roman" w:eastAsia="Times New Roman" w:hAnsi="Times New Roman" w:cs="Times New Roman"/>
          <w:sz w:val="24"/>
        </w:rPr>
        <w:t>od</w:t>
      </w:r>
      <w:proofErr w:type="spellEnd"/>
      <w:proofErr w:type="gram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strane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finansijskih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interasa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već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da je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proizvod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moći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Naučne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činjenice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po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njima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nisu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nešto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što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se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objektivno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otkriva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već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su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konstruisane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što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naučne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teorije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čini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podložnim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spoljašnjim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uticajima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Ovo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teoretičare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zavere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čini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bliskim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postmodernim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teorijama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="00DA7C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color w:val="000000"/>
          <w:sz w:val="24"/>
        </w:rPr>
        <w:t>socijalnom</w:t>
      </w:r>
      <w:proofErr w:type="spellEnd"/>
      <w:r w:rsidR="00DA7C8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DA7C8F">
        <w:rPr>
          <w:rFonts w:ascii="Times New Roman" w:eastAsia="Times New Roman" w:hAnsi="Times New Roman" w:cs="Times New Roman"/>
          <w:color w:val="000000"/>
          <w:sz w:val="24"/>
        </w:rPr>
        <w:t>konstruktivizmu</w:t>
      </w:r>
      <w:proofErr w:type="spellEnd"/>
      <w:r w:rsidR="00DA7C8F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2302CC" w:rsidRDefault="00DA7C8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 </w:t>
      </w:r>
      <w:proofErr w:type="spellStart"/>
      <w:r>
        <w:rPr>
          <w:rFonts w:ascii="Times New Roman" w:eastAsia="Times New Roman" w:hAnsi="Times New Roman" w:cs="Times New Roman"/>
          <w:sz w:val="24"/>
        </w:rPr>
        <w:t>teoretičarima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zavere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naučnici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imaju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privilegovanu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poziciju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društvu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uživaju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status </w:t>
      </w:r>
      <w:proofErr w:type="spellStart"/>
      <w:r>
        <w:rPr>
          <w:rFonts w:ascii="Times New Roman" w:eastAsia="Times New Roman" w:hAnsi="Times New Roman" w:cs="Times New Roman"/>
          <w:sz w:val="24"/>
        </w:rPr>
        <w:t>eksperata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koji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teži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automatski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diskvalifikuje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neeksperte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Svakodnevni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susreti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između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naučnika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laika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postavljeni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hijerarhijski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autoritaran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način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umesto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ovoga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naglašavaju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potrebu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ličnim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izborom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otvorenom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diskusijom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Takođe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naučnici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zaštićeni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zakonima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profesionalnim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standardima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omogućava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 se </w:t>
      </w:r>
      <w:proofErr w:type="spellStart"/>
      <w:r>
        <w:rPr>
          <w:rFonts w:ascii="Times New Roman" w:eastAsia="Times New Roman" w:hAnsi="Times New Roman" w:cs="Times New Roman"/>
          <w:sz w:val="24"/>
        </w:rPr>
        <w:t>zaštite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od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spoljašnjih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pretnji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zataškaju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neuspehe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Naučnici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</w:rPr>
        <w:t>posmatraju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nedodirljiva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elita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zajedno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drugim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elitama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postoje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društvu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čime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isključuju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interese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običnih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građana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302CC" w:rsidRDefault="00DA7C8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zaključku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autori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smatraju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akademičari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zanemaruju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diskurse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kao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diskvalifikacija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teorija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zavere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predstavlja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deo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ograničavanju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koji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razdvaja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nauku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nenauke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ideologije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religijskog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sujeverja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Pošto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teorije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zavere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odbacuju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kao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iracionalne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istraživali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kako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sami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teoretičari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zavere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odbacuju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autoritet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nauke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Pokazalo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se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teoretičari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zavere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prekritični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prema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savremenoj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nauci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ali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nisu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protiv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savremene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nauke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Njihova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kritika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usmerena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protiv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dogmatskog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dela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savremene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nauke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nastoji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ponovo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ustanovi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slobodni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duh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istraživanja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Koriste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jezikom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društvenih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nauka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koji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kritikuje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objektivitet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savremene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nauke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naglašavajući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spoljašnji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uticaj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što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čini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bliskim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postmodernim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teoretičarima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poput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Bodrijara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Fukoa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socijalnim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konstruktivistima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kao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što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Latur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teoretičari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Frankfurtske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škole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2302CC" w:rsidRDefault="00DA7C8F">
      <w:pPr>
        <w:spacing w:after="200" w:line="276" w:lineRule="auto"/>
        <w:jc w:val="both"/>
        <w:rPr>
          <w:rFonts w:ascii="Times New Roman" w:eastAsia="Times New Roman" w:hAnsi="Times New Roman" w:cs="Times New Roman"/>
          <w:strike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Prodiranje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naučnih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debata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teorija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svakodnevni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život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interesovanje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ljudi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autorima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je ono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što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bi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trebalo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omogući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smestimo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teoretičare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zavere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srce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naučne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debate,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naime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naučne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ratove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sukob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između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naučnih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realista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koji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smatraju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naučne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činjenice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objektivno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postoje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socijalnih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konstruktivista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koji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smatraju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proizvod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društvenih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mehanizama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odnosno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da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tiču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pitanja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odnosa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nauke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prema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njenoj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spoljašnjosti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smeštanje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naučnika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kule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od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slonovače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moralne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refleksije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ograničavanju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razdvajanju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ono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što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podupire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povratak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potisnutog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vidu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teoretičara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zavere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tako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potrebna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dalja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istraživanja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javnog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nepoverenja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nauku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2302CC" w:rsidRDefault="002302CC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</w:p>
    <w:p w:rsidR="002302CC" w:rsidRDefault="002302C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sectPr w:rsidR="002302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CC"/>
    <w:rsid w:val="002302CC"/>
    <w:rsid w:val="004C3037"/>
    <w:rsid w:val="00A34E94"/>
    <w:rsid w:val="00DA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3962E-D91D-4602-ABD3-46504E1A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2022-01-26T18:57:00Z</dcterms:created>
  <dcterms:modified xsi:type="dcterms:W3CDTF">2022-02-02T16:32:00Z</dcterms:modified>
</cp:coreProperties>
</file>